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4" w:rsidRDefault="00EB5C54" w:rsidP="00EB5C54">
      <w:pPr>
        <w:spacing w:after="0" w:line="240" w:lineRule="auto"/>
        <w:jc w:val="right"/>
      </w:pPr>
      <w:r>
        <w:t>The Medical Centre, Zulu Road</w:t>
      </w:r>
    </w:p>
    <w:p w:rsidR="00EB5C54" w:rsidRDefault="00EB5C54" w:rsidP="00EB5C54">
      <w:pPr>
        <w:spacing w:after="0" w:line="240" w:lineRule="auto"/>
        <w:jc w:val="right"/>
      </w:pPr>
      <w:r>
        <w:t>2A Zulu Road</w:t>
      </w:r>
    </w:p>
    <w:p w:rsidR="00EB5C54" w:rsidRDefault="00EB5C54" w:rsidP="00EB5C54">
      <w:pPr>
        <w:spacing w:after="0" w:line="240" w:lineRule="auto"/>
        <w:jc w:val="right"/>
      </w:pPr>
      <w:r>
        <w:t>Nottingham</w:t>
      </w:r>
    </w:p>
    <w:p w:rsidR="00EB5C54" w:rsidRDefault="00EB5C54" w:rsidP="00EB5C54">
      <w:pPr>
        <w:spacing w:after="0" w:line="240" w:lineRule="auto"/>
        <w:jc w:val="right"/>
      </w:pPr>
      <w:r>
        <w:t>NG7 7DS</w:t>
      </w:r>
    </w:p>
    <w:p w:rsidR="00EB5C54" w:rsidRDefault="00EB5C54" w:rsidP="00EB5C54">
      <w:pPr>
        <w:spacing w:after="0" w:line="240" w:lineRule="auto"/>
        <w:jc w:val="right"/>
      </w:pPr>
    </w:p>
    <w:p w:rsidR="00EB5C54" w:rsidRDefault="00EB5C54" w:rsidP="00EB5C54">
      <w:pPr>
        <w:spacing w:after="0" w:line="240" w:lineRule="auto"/>
        <w:jc w:val="right"/>
      </w:pPr>
    </w:p>
    <w:p w:rsidR="00EB5C54" w:rsidRDefault="00EB5C54" w:rsidP="00EB5C54">
      <w:pPr>
        <w:spacing w:after="0" w:line="240" w:lineRule="auto"/>
        <w:jc w:val="right"/>
      </w:pPr>
    </w:p>
    <w:p w:rsidR="007A28C3" w:rsidRDefault="00EB5C54" w:rsidP="00EB5C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B5C54">
        <w:rPr>
          <w:b/>
          <w:sz w:val="28"/>
          <w:szCs w:val="28"/>
          <w:u w:val="single"/>
        </w:rPr>
        <w:t>Agenda</w:t>
      </w:r>
      <w:r>
        <w:rPr>
          <w:b/>
          <w:sz w:val="28"/>
          <w:szCs w:val="28"/>
          <w:u w:val="single"/>
        </w:rPr>
        <w:t xml:space="preserve"> </w:t>
      </w:r>
      <w:r w:rsidR="007A28C3">
        <w:rPr>
          <w:b/>
          <w:sz w:val="28"/>
          <w:szCs w:val="28"/>
          <w:u w:val="single"/>
        </w:rPr>
        <w:t>Patient Participation Group</w:t>
      </w:r>
      <w:r>
        <w:rPr>
          <w:b/>
          <w:sz w:val="28"/>
          <w:szCs w:val="28"/>
          <w:u w:val="single"/>
        </w:rPr>
        <w:t xml:space="preserve"> </w:t>
      </w:r>
    </w:p>
    <w:p w:rsidR="00EB5C54" w:rsidRDefault="007A28C3" w:rsidP="00EB5C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December 2017 12</w:t>
      </w:r>
      <w:r w:rsidR="00EB5C54">
        <w:rPr>
          <w:b/>
          <w:sz w:val="28"/>
          <w:szCs w:val="28"/>
          <w:u w:val="single"/>
        </w:rPr>
        <w:t>.30pm</w:t>
      </w:r>
    </w:p>
    <w:p w:rsidR="00EB5C54" w:rsidRDefault="00EB5C54" w:rsidP="00EB5C5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B5C54" w:rsidRDefault="00076316" w:rsidP="00EB5C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Persons present: Dr Irfan, Shelley Taylor PM, Danielle Clarke APM, Carol Barlo</w:t>
      </w:r>
      <w:r w:rsidR="00AC6A2C">
        <w:rPr>
          <w:b/>
          <w:sz w:val="28"/>
          <w:szCs w:val="28"/>
          <w:u w:val="single"/>
        </w:rPr>
        <w:t xml:space="preserve">w, Rhoda Grainger, </w:t>
      </w:r>
      <w:proofErr w:type="gramStart"/>
      <w:r w:rsidR="00AC6A2C">
        <w:rPr>
          <w:b/>
          <w:sz w:val="28"/>
          <w:szCs w:val="28"/>
          <w:u w:val="single"/>
        </w:rPr>
        <w:t>Arthur</w:t>
      </w:r>
      <w:proofErr w:type="gramEnd"/>
      <w:r w:rsidR="00AC6A2C">
        <w:rPr>
          <w:b/>
          <w:sz w:val="28"/>
          <w:szCs w:val="28"/>
          <w:u w:val="single"/>
        </w:rPr>
        <w:t xml:space="preserve"> Reed</w:t>
      </w:r>
    </w:p>
    <w:p w:rsidR="00EB5C54" w:rsidRPr="00076316" w:rsidRDefault="00EB5C54" w:rsidP="00EB5C54">
      <w:pPr>
        <w:spacing w:after="0" w:line="240" w:lineRule="auto"/>
        <w:jc w:val="center"/>
        <w:rPr>
          <w:b/>
          <w:sz w:val="28"/>
          <w:szCs w:val="28"/>
        </w:rPr>
      </w:pPr>
    </w:p>
    <w:p w:rsidR="00EB5C54" w:rsidRPr="00AC6A2C" w:rsidRDefault="007A28C3" w:rsidP="00AC6A2C">
      <w:pPr>
        <w:spacing w:after="360" w:line="240" w:lineRule="auto"/>
        <w:ind w:left="357"/>
        <w:rPr>
          <w:b/>
          <w:sz w:val="28"/>
          <w:szCs w:val="28"/>
        </w:rPr>
      </w:pPr>
      <w:r w:rsidRPr="00AC6A2C">
        <w:rPr>
          <w:b/>
          <w:sz w:val="28"/>
          <w:szCs w:val="28"/>
        </w:rPr>
        <w:t>Welcome &amp; Introductions</w:t>
      </w:r>
    </w:p>
    <w:p w:rsidR="00076316" w:rsidRDefault="00076316" w:rsidP="00076316">
      <w:pPr>
        <w:pStyle w:val="ListParagraph"/>
        <w:spacing w:after="360"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Introduct</w:t>
      </w:r>
      <w:r w:rsidR="00AC6A2C">
        <w:rPr>
          <w:sz w:val="28"/>
          <w:szCs w:val="28"/>
        </w:rPr>
        <w:t>ions were made as Shelley and D</w:t>
      </w:r>
      <w:r>
        <w:rPr>
          <w:sz w:val="28"/>
          <w:szCs w:val="28"/>
        </w:rPr>
        <w:t>anielle are new members of the team.</w:t>
      </w:r>
    </w:p>
    <w:p w:rsidR="00EB5C54" w:rsidRDefault="00EB5C54" w:rsidP="007A28C3">
      <w:pPr>
        <w:pStyle w:val="ListParagraph"/>
        <w:spacing w:after="360" w:line="240" w:lineRule="auto"/>
        <w:ind w:left="714"/>
        <w:rPr>
          <w:sz w:val="28"/>
          <w:szCs w:val="28"/>
        </w:rPr>
      </w:pPr>
    </w:p>
    <w:p w:rsidR="007A28C3" w:rsidRPr="00AC6A2C" w:rsidRDefault="007A28C3" w:rsidP="00AC6A2C">
      <w:pPr>
        <w:spacing w:after="360" w:line="240" w:lineRule="auto"/>
        <w:ind w:left="714"/>
        <w:rPr>
          <w:sz w:val="28"/>
          <w:szCs w:val="28"/>
        </w:rPr>
      </w:pPr>
      <w:r w:rsidRPr="00AC6A2C">
        <w:rPr>
          <w:b/>
          <w:sz w:val="28"/>
          <w:szCs w:val="28"/>
          <w:u w:val="single"/>
        </w:rPr>
        <w:t>Signposting for Health</w:t>
      </w:r>
      <w:r w:rsidRPr="00AC6A2C">
        <w:rPr>
          <w:sz w:val="28"/>
          <w:szCs w:val="28"/>
        </w:rPr>
        <w:t xml:space="preserve"> </w:t>
      </w:r>
      <w:r w:rsidR="00C45B9E" w:rsidRPr="00AC6A2C">
        <w:rPr>
          <w:sz w:val="28"/>
          <w:szCs w:val="28"/>
        </w:rPr>
        <w:t xml:space="preserve">–We gave the link to the group </w:t>
      </w:r>
      <w:hyperlink r:id="rId6" w:history="1">
        <w:r w:rsidR="00076316" w:rsidRPr="00AC6A2C">
          <w:rPr>
            <w:rStyle w:val="Hyperlink"/>
            <w:sz w:val="28"/>
            <w:szCs w:val="28"/>
          </w:rPr>
          <w:t>http://www.signpostinghealth.com/</w:t>
        </w:r>
      </w:hyperlink>
    </w:p>
    <w:p w:rsidR="00C45B9E" w:rsidRPr="00076316" w:rsidRDefault="00C45B9E" w:rsidP="00C45B9E">
      <w:pPr>
        <w:pStyle w:val="ListParagraph"/>
        <w:spacing w:after="360" w:line="240" w:lineRule="auto"/>
        <w:rPr>
          <w:sz w:val="28"/>
          <w:szCs w:val="28"/>
        </w:rPr>
      </w:pPr>
    </w:p>
    <w:p w:rsidR="00076316" w:rsidRPr="00AC6A2C" w:rsidRDefault="00AC6A2C" w:rsidP="00AC6A2C">
      <w:pPr>
        <w:pStyle w:val="ListParagraph"/>
        <w:spacing w:after="360" w:line="240" w:lineRule="auto"/>
        <w:jc w:val="both"/>
        <w:rPr>
          <w:color w:val="548DD4" w:themeColor="text2" w:themeTint="99"/>
          <w:sz w:val="28"/>
          <w:szCs w:val="28"/>
          <w:u w:val="single"/>
        </w:rPr>
      </w:pPr>
      <w:r w:rsidRPr="00AC6A2C">
        <w:rPr>
          <w:sz w:val="28"/>
          <w:szCs w:val="28"/>
        </w:rPr>
        <w:t xml:space="preserve">The </w:t>
      </w:r>
      <w:r w:rsidR="00C45B9E" w:rsidRPr="00AC6A2C">
        <w:rPr>
          <w:sz w:val="28"/>
          <w:szCs w:val="28"/>
        </w:rPr>
        <w:t>new facility of Signposting for Health (for information regarding all aspects of where to access information regarding your health)</w:t>
      </w:r>
      <w:r w:rsidRPr="00AC6A2C">
        <w:rPr>
          <w:sz w:val="28"/>
          <w:szCs w:val="28"/>
        </w:rPr>
        <w:t xml:space="preserve"> </w:t>
      </w:r>
      <w:r w:rsidR="00076316" w:rsidRPr="00AC6A2C">
        <w:rPr>
          <w:sz w:val="28"/>
          <w:szCs w:val="28"/>
        </w:rPr>
        <w:t>was discussed and explained to the group, all said that it seemed a very good facility of information and guidance</w:t>
      </w:r>
      <w:r w:rsidRPr="00AC6A2C">
        <w:rPr>
          <w:sz w:val="28"/>
          <w:szCs w:val="28"/>
        </w:rPr>
        <w:t>.</w:t>
      </w:r>
    </w:p>
    <w:p w:rsidR="00076316" w:rsidRPr="00C45B9E" w:rsidRDefault="00076316" w:rsidP="00076316">
      <w:pPr>
        <w:pStyle w:val="ListParagraph"/>
        <w:spacing w:after="360" w:line="240" w:lineRule="auto"/>
        <w:rPr>
          <w:b/>
          <w:sz w:val="28"/>
          <w:szCs w:val="28"/>
        </w:rPr>
      </w:pPr>
    </w:p>
    <w:p w:rsidR="007A28C3" w:rsidRPr="00AC6A2C" w:rsidRDefault="007A28C3" w:rsidP="00AC6A2C">
      <w:pPr>
        <w:spacing w:after="360" w:line="240" w:lineRule="auto"/>
        <w:ind w:firstLine="714"/>
        <w:jc w:val="both"/>
        <w:rPr>
          <w:b/>
          <w:sz w:val="28"/>
          <w:szCs w:val="28"/>
          <w:u w:val="single"/>
        </w:rPr>
      </w:pPr>
      <w:r w:rsidRPr="00AC6A2C">
        <w:rPr>
          <w:b/>
          <w:sz w:val="28"/>
          <w:szCs w:val="28"/>
          <w:u w:val="single"/>
        </w:rPr>
        <w:t>Patient Arrival Screen</w:t>
      </w:r>
    </w:p>
    <w:p w:rsidR="00076316" w:rsidRPr="00AC6A2C" w:rsidRDefault="00076316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t>The patient arrival screen was discussed (it was being i</w:t>
      </w:r>
      <w:r w:rsidR="00AC6A2C" w:rsidRPr="00AC6A2C">
        <w:rPr>
          <w:sz w:val="28"/>
          <w:szCs w:val="28"/>
        </w:rPr>
        <w:t>nstalled as we held the meeting!)</w:t>
      </w:r>
      <w:r w:rsidRPr="00AC6A2C">
        <w:rPr>
          <w:sz w:val="28"/>
          <w:szCs w:val="28"/>
        </w:rPr>
        <w:t xml:space="preserve"> The group felt that it would be a very useful addition to the surgery, especially when the reception </w:t>
      </w:r>
      <w:proofErr w:type="gramStart"/>
      <w:r w:rsidRPr="00AC6A2C">
        <w:rPr>
          <w:sz w:val="28"/>
          <w:szCs w:val="28"/>
        </w:rPr>
        <w:t>staff</w:t>
      </w:r>
      <w:proofErr w:type="gramEnd"/>
      <w:r w:rsidRPr="00AC6A2C">
        <w:rPr>
          <w:sz w:val="28"/>
          <w:szCs w:val="28"/>
        </w:rPr>
        <w:t xml:space="preserve"> was busy!</w:t>
      </w:r>
    </w:p>
    <w:p w:rsidR="00076316" w:rsidRDefault="00076316" w:rsidP="00076316">
      <w:pPr>
        <w:pStyle w:val="ListParagraph"/>
        <w:spacing w:after="360" w:line="240" w:lineRule="auto"/>
        <w:ind w:left="714"/>
        <w:rPr>
          <w:sz w:val="28"/>
          <w:szCs w:val="28"/>
        </w:rPr>
      </w:pPr>
    </w:p>
    <w:p w:rsidR="007F217C" w:rsidRDefault="007A28C3" w:rsidP="00076316">
      <w:pPr>
        <w:pStyle w:val="ListParagraph"/>
        <w:spacing w:after="360" w:line="240" w:lineRule="auto"/>
        <w:ind w:left="714"/>
        <w:rPr>
          <w:b/>
          <w:sz w:val="28"/>
          <w:szCs w:val="28"/>
          <w:u w:val="single"/>
        </w:rPr>
      </w:pPr>
      <w:r w:rsidRPr="00076316">
        <w:rPr>
          <w:b/>
          <w:sz w:val="28"/>
          <w:szCs w:val="28"/>
          <w:u w:val="single"/>
        </w:rPr>
        <w:t>Dementia Awareness</w:t>
      </w:r>
    </w:p>
    <w:p w:rsidR="00AC6A2C" w:rsidRDefault="00AC6A2C" w:rsidP="00076316">
      <w:pPr>
        <w:pStyle w:val="ListParagraph"/>
        <w:spacing w:after="360" w:line="240" w:lineRule="auto"/>
        <w:ind w:left="714"/>
        <w:rPr>
          <w:b/>
          <w:sz w:val="28"/>
          <w:szCs w:val="28"/>
          <w:u w:val="single"/>
        </w:rPr>
      </w:pPr>
    </w:p>
    <w:p w:rsidR="00AC6A2C" w:rsidRDefault="00076316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t xml:space="preserve">We discussed the Dementia awareness initiative that the Practice has committed to and </w:t>
      </w:r>
      <w:r w:rsidR="00AC6A2C" w:rsidRPr="00AC6A2C">
        <w:rPr>
          <w:sz w:val="28"/>
          <w:szCs w:val="28"/>
        </w:rPr>
        <w:t xml:space="preserve">we </w:t>
      </w:r>
      <w:r w:rsidRPr="00AC6A2C">
        <w:rPr>
          <w:sz w:val="28"/>
          <w:szCs w:val="28"/>
        </w:rPr>
        <w:t>asked</w:t>
      </w:r>
      <w:r w:rsidR="00AC6A2C" w:rsidRPr="00AC6A2C">
        <w:rPr>
          <w:sz w:val="28"/>
          <w:szCs w:val="28"/>
        </w:rPr>
        <w:t xml:space="preserve"> the PPG’s</w:t>
      </w:r>
      <w:r w:rsidRPr="00AC6A2C">
        <w:rPr>
          <w:sz w:val="28"/>
          <w:szCs w:val="28"/>
        </w:rPr>
        <w:t xml:space="preserve"> opinion regarding the signage in the surgery. The group commented that the toilet sign could be more visible, as could the </w:t>
      </w:r>
      <w:r w:rsidR="00C45B9E" w:rsidRPr="00AC6A2C">
        <w:rPr>
          <w:sz w:val="28"/>
          <w:szCs w:val="28"/>
        </w:rPr>
        <w:t>nurse’s</w:t>
      </w:r>
      <w:r w:rsidRPr="00AC6A2C">
        <w:rPr>
          <w:sz w:val="28"/>
          <w:szCs w:val="28"/>
        </w:rPr>
        <w:t xml:space="preserve"> room. We will look at replacing the signage. </w:t>
      </w:r>
    </w:p>
    <w:p w:rsidR="00AC6A2C" w:rsidRDefault="00AC6A2C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</w:p>
    <w:p w:rsidR="00076316" w:rsidRPr="00AC6A2C" w:rsidRDefault="00076316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lastRenderedPageBreak/>
        <w:t>We also ask</w:t>
      </w:r>
      <w:r w:rsidR="00C45B9E" w:rsidRPr="00AC6A2C">
        <w:rPr>
          <w:sz w:val="28"/>
          <w:szCs w:val="28"/>
        </w:rPr>
        <w:t>ed if the group would like to assist us with a</w:t>
      </w:r>
      <w:r w:rsidRPr="00AC6A2C">
        <w:rPr>
          <w:sz w:val="28"/>
          <w:szCs w:val="28"/>
        </w:rPr>
        <w:t xml:space="preserve"> ‘walk-through’ to assess all </w:t>
      </w:r>
      <w:r w:rsidR="00C45B9E" w:rsidRPr="00AC6A2C">
        <w:rPr>
          <w:sz w:val="28"/>
          <w:szCs w:val="28"/>
        </w:rPr>
        <w:t>accessibility</w:t>
      </w:r>
      <w:r w:rsidRPr="00AC6A2C">
        <w:rPr>
          <w:sz w:val="28"/>
          <w:szCs w:val="28"/>
        </w:rPr>
        <w:t xml:space="preserve"> factors regarding a person with </w:t>
      </w:r>
      <w:r w:rsidR="00C45B9E" w:rsidRPr="00AC6A2C">
        <w:rPr>
          <w:sz w:val="28"/>
          <w:szCs w:val="28"/>
        </w:rPr>
        <w:t>Dementia and any problems they may</w:t>
      </w:r>
      <w:r w:rsidRPr="00AC6A2C">
        <w:rPr>
          <w:sz w:val="28"/>
          <w:szCs w:val="28"/>
        </w:rPr>
        <w:t xml:space="preserve"> encounter-they agreed that we will do this at our next meeting.</w:t>
      </w:r>
    </w:p>
    <w:p w:rsidR="00C45B9E" w:rsidRPr="003C478F" w:rsidRDefault="003C478F" w:rsidP="003C478F">
      <w:pPr>
        <w:spacing w:after="360" w:line="240" w:lineRule="auto"/>
        <w:ind w:left="360"/>
        <w:rPr>
          <w:b/>
          <w:sz w:val="28"/>
          <w:szCs w:val="28"/>
          <w:u w:val="single"/>
        </w:rPr>
      </w:pPr>
      <w:r w:rsidRPr="003C478F">
        <w:rPr>
          <w:b/>
          <w:sz w:val="28"/>
          <w:szCs w:val="28"/>
        </w:rPr>
        <w:t xml:space="preserve">     </w:t>
      </w:r>
      <w:r w:rsidR="00C45B9E" w:rsidRPr="003C478F">
        <w:rPr>
          <w:b/>
          <w:sz w:val="28"/>
          <w:szCs w:val="28"/>
          <w:u w:val="single"/>
        </w:rPr>
        <w:t>New Members</w:t>
      </w:r>
    </w:p>
    <w:p w:rsidR="00C45B9E" w:rsidRPr="00AC6A2C" w:rsidRDefault="00C45B9E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t xml:space="preserve">We discussed the problem of recruiting more representatives for the Group, and the difficulties of trying to get representatives from different </w:t>
      </w:r>
      <w:r w:rsidR="003C478F" w:rsidRPr="00AC6A2C">
        <w:rPr>
          <w:sz w:val="28"/>
          <w:szCs w:val="28"/>
        </w:rPr>
        <w:t>ethnicities,</w:t>
      </w:r>
      <w:r w:rsidRPr="00AC6A2C">
        <w:rPr>
          <w:sz w:val="28"/>
          <w:szCs w:val="28"/>
        </w:rPr>
        <w:t xml:space="preserve"> young people </w:t>
      </w:r>
      <w:r w:rsidR="003C478F" w:rsidRPr="00AC6A2C">
        <w:rPr>
          <w:sz w:val="28"/>
          <w:szCs w:val="28"/>
        </w:rPr>
        <w:t>etc.</w:t>
      </w:r>
      <w:r w:rsidRPr="00AC6A2C">
        <w:rPr>
          <w:sz w:val="28"/>
          <w:szCs w:val="28"/>
        </w:rPr>
        <w:t xml:space="preserve"> and agreed that </w:t>
      </w:r>
      <w:r w:rsidR="003C478F" w:rsidRPr="00AC6A2C">
        <w:rPr>
          <w:sz w:val="28"/>
          <w:szCs w:val="28"/>
        </w:rPr>
        <w:t>despite</w:t>
      </w:r>
      <w:r w:rsidRPr="00AC6A2C">
        <w:rPr>
          <w:sz w:val="28"/>
          <w:szCs w:val="28"/>
        </w:rPr>
        <w:t xml:space="preserve"> several attempts of advertising/word of mouth, we se</w:t>
      </w:r>
      <w:r w:rsidR="00AC6A2C" w:rsidRPr="00AC6A2C">
        <w:rPr>
          <w:sz w:val="28"/>
          <w:szCs w:val="28"/>
        </w:rPr>
        <w:t>em to be struggling! We agreed to keep trying</w:t>
      </w:r>
      <w:r w:rsidRPr="00AC6A2C">
        <w:rPr>
          <w:sz w:val="28"/>
          <w:szCs w:val="28"/>
        </w:rPr>
        <w:t>!</w:t>
      </w:r>
    </w:p>
    <w:p w:rsidR="003C478F" w:rsidRPr="003C478F" w:rsidRDefault="003C478F" w:rsidP="003C478F">
      <w:pPr>
        <w:pStyle w:val="ListParagraph"/>
        <w:spacing w:after="360" w:line="240" w:lineRule="auto"/>
        <w:ind w:left="714"/>
        <w:rPr>
          <w:b/>
          <w:sz w:val="28"/>
          <w:szCs w:val="28"/>
        </w:rPr>
      </w:pPr>
    </w:p>
    <w:p w:rsidR="00C45B9E" w:rsidRPr="003C478F" w:rsidRDefault="00C45B9E" w:rsidP="003C478F">
      <w:pPr>
        <w:pStyle w:val="ListParagraph"/>
        <w:spacing w:after="360" w:line="240" w:lineRule="auto"/>
        <w:ind w:left="714"/>
        <w:rPr>
          <w:b/>
          <w:sz w:val="28"/>
          <w:szCs w:val="28"/>
          <w:u w:val="single"/>
        </w:rPr>
      </w:pPr>
      <w:r w:rsidRPr="003C478F">
        <w:rPr>
          <w:b/>
          <w:sz w:val="28"/>
          <w:szCs w:val="28"/>
          <w:u w:val="single"/>
        </w:rPr>
        <w:t>Appointments</w:t>
      </w:r>
    </w:p>
    <w:p w:rsidR="00AC6A2C" w:rsidRDefault="00C45B9E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t xml:space="preserve">The group discussed pre-bookable appointments, and asked why there are not more offered per day- Dr explained that we need to offer more of a </w:t>
      </w:r>
      <w:r w:rsidR="003C478F" w:rsidRPr="00AC6A2C">
        <w:rPr>
          <w:sz w:val="28"/>
          <w:szCs w:val="28"/>
        </w:rPr>
        <w:t>proportion of</w:t>
      </w:r>
      <w:r w:rsidRPr="00AC6A2C">
        <w:rPr>
          <w:sz w:val="28"/>
          <w:szCs w:val="28"/>
        </w:rPr>
        <w:t xml:space="preserve"> book on the day </w:t>
      </w:r>
      <w:r w:rsidR="00AC6A2C" w:rsidRPr="00AC6A2C">
        <w:rPr>
          <w:sz w:val="28"/>
          <w:szCs w:val="28"/>
        </w:rPr>
        <w:t xml:space="preserve">appointments </w:t>
      </w:r>
      <w:r w:rsidRPr="00AC6A2C">
        <w:rPr>
          <w:sz w:val="28"/>
          <w:szCs w:val="28"/>
        </w:rPr>
        <w:t xml:space="preserve">to ensure that patients that really need a Dr on the day are guaranteed an appointment. </w:t>
      </w:r>
    </w:p>
    <w:p w:rsidR="00AC6A2C" w:rsidRDefault="00AC6A2C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</w:p>
    <w:p w:rsidR="00C45B9E" w:rsidRPr="00AC6A2C" w:rsidRDefault="00C45B9E" w:rsidP="00AC6A2C">
      <w:pPr>
        <w:pStyle w:val="ListParagraph"/>
        <w:spacing w:after="360" w:line="240" w:lineRule="auto"/>
        <w:ind w:left="714"/>
        <w:jc w:val="both"/>
        <w:rPr>
          <w:sz w:val="28"/>
          <w:szCs w:val="28"/>
        </w:rPr>
      </w:pPr>
      <w:r w:rsidRPr="00AC6A2C">
        <w:rPr>
          <w:sz w:val="28"/>
          <w:szCs w:val="28"/>
        </w:rPr>
        <w:t xml:space="preserve">She also said that the option of talking to Dr is always there 11.30-12 should a patient need to- she would </w:t>
      </w:r>
      <w:r w:rsidR="00AC6A2C" w:rsidRPr="00AC6A2C">
        <w:rPr>
          <w:sz w:val="28"/>
          <w:szCs w:val="28"/>
        </w:rPr>
        <w:t>assess</w:t>
      </w:r>
      <w:r w:rsidRPr="00AC6A2C">
        <w:rPr>
          <w:sz w:val="28"/>
          <w:szCs w:val="28"/>
        </w:rPr>
        <w:t xml:space="preserve"> and give the patient an appointment on the same day if appropriate.</w:t>
      </w:r>
    </w:p>
    <w:p w:rsidR="00C45B9E" w:rsidRPr="003C478F" w:rsidRDefault="00C45B9E" w:rsidP="003C478F">
      <w:pPr>
        <w:pStyle w:val="ListParagraph"/>
        <w:spacing w:after="360" w:line="240" w:lineRule="auto"/>
        <w:ind w:left="714"/>
        <w:rPr>
          <w:b/>
          <w:sz w:val="28"/>
          <w:szCs w:val="28"/>
        </w:rPr>
      </w:pPr>
    </w:p>
    <w:p w:rsidR="00C45B9E" w:rsidRDefault="003C478F" w:rsidP="003C478F">
      <w:pPr>
        <w:pStyle w:val="ListParagraph"/>
        <w:spacing w:after="360" w:line="240" w:lineRule="auto"/>
        <w:ind w:left="714"/>
        <w:rPr>
          <w:b/>
          <w:sz w:val="28"/>
          <w:szCs w:val="28"/>
        </w:rPr>
      </w:pPr>
      <w:r w:rsidRPr="003C478F">
        <w:rPr>
          <w:b/>
          <w:sz w:val="28"/>
          <w:szCs w:val="28"/>
        </w:rPr>
        <w:t xml:space="preserve">It was decided to meet </w:t>
      </w:r>
      <w:r w:rsidR="00AC6A2C">
        <w:rPr>
          <w:b/>
          <w:sz w:val="28"/>
          <w:szCs w:val="28"/>
        </w:rPr>
        <w:t>in</w:t>
      </w:r>
      <w:r w:rsidRPr="003C478F">
        <w:rPr>
          <w:b/>
          <w:sz w:val="28"/>
          <w:szCs w:val="28"/>
        </w:rPr>
        <w:t xml:space="preserve"> 6 </w:t>
      </w:r>
      <w:r w:rsidR="00AC6A2C" w:rsidRPr="003C478F">
        <w:rPr>
          <w:b/>
          <w:sz w:val="28"/>
          <w:szCs w:val="28"/>
        </w:rPr>
        <w:t>months</w:t>
      </w:r>
      <w:r w:rsidR="00AC6A2C">
        <w:rPr>
          <w:b/>
          <w:sz w:val="28"/>
          <w:szCs w:val="28"/>
        </w:rPr>
        <w:t>’ time at the PPG’s request.</w:t>
      </w:r>
    </w:p>
    <w:p w:rsidR="00AC6A2C" w:rsidRPr="003C478F" w:rsidRDefault="00AC6A2C" w:rsidP="003C478F">
      <w:pPr>
        <w:pStyle w:val="ListParagraph"/>
        <w:spacing w:after="360" w:line="240" w:lineRule="auto"/>
        <w:ind w:left="714"/>
        <w:rPr>
          <w:b/>
          <w:sz w:val="28"/>
          <w:szCs w:val="28"/>
        </w:rPr>
      </w:pPr>
    </w:p>
    <w:p w:rsidR="007F217C" w:rsidRPr="003C478F" w:rsidRDefault="007F217C" w:rsidP="003C478F">
      <w:pPr>
        <w:pStyle w:val="ListParagraph"/>
        <w:spacing w:after="360" w:line="240" w:lineRule="auto"/>
        <w:ind w:left="714"/>
        <w:rPr>
          <w:b/>
          <w:sz w:val="28"/>
          <w:szCs w:val="28"/>
        </w:rPr>
      </w:pPr>
      <w:r w:rsidRPr="003C478F">
        <w:rPr>
          <w:b/>
          <w:sz w:val="28"/>
          <w:szCs w:val="28"/>
        </w:rPr>
        <w:t>Date of next meeting</w:t>
      </w:r>
      <w:r w:rsidR="003C478F" w:rsidRPr="003C478F">
        <w:rPr>
          <w:b/>
          <w:sz w:val="28"/>
          <w:szCs w:val="28"/>
        </w:rPr>
        <w:t xml:space="preserve"> TBA</w:t>
      </w:r>
      <w:r w:rsidR="00AC6A2C">
        <w:rPr>
          <w:b/>
          <w:sz w:val="28"/>
          <w:szCs w:val="28"/>
        </w:rPr>
        <w:t xml:space="preserve"> June 2018</w:t>
      </w:r>
    </w:p>
    <w:p w:rsidR="003C478F" w:rsidRDefault="003C478F" w:rsidP="003C478F">
      <w:pPr>
        <w:pStyle w:val="ListParagraph"/>
        <w:spacing w:after="360" w:line="240" w:lineRule="auto"/>
        <w:ind w:left="714"/>
        <w:rPr>
          <w:sz w:val="28"/>
          <w:szCs w:val="28"/>
        </w:rPr>
      </w:pPr>
      <w:bookmarkStart w:id="0" w:name="_GoBack"/>
      <w:bookmarkEnd w:id="0"/>
    </w:p>
    <w:sectPr w:rsidR="003C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B1D"/>
    <w:multiLevelType w:val="hybridMultilevel"/>
    <w:tmpl w:val="B1F0F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54"/>
    <w:rsid w:val="00076316"/>
    <w:rsid w:val="003C478F"/>
    <w:rsid w:val="007A28C3"/>
    <w:rsid w:val="007F217C"/>
    <w:rsid w:val="00AC6A2C"/>
    <w:rsid w:val="00C45B9E"/>
    <w:rsid w:val="00E31D61"/>
    <w:rsid w:val="00E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npostinghealt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2017-12-19T09:52:00Z</dcterms:created>
  <dcterms:modified xsi:type="dcterms:W3CDTF">2017-12-27T12:34:00Z</dcterms:modified>
</cp:coreProperties>
</file>